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AC3" w:rsidRPr="00296AC3" w:rsidRDefault="00296AC3" w:rsidP="00296AC3">
      <w:pPr>
        <w:autoSpaceDE w:val="0"/>
        <w:autoSpaceDN w:val="0"/>
        <w:adjustRightInd w:val="0"/>
        <w:spacing w:before="260" w:after="0" w:line="240" w:lineRule="auto"/>
        <w:outlineLvl w:val="0"/>
        <w:rPr>
          <w:rFonts w:ascii="Courier New" w:hAnsi="Courier New" w:cs="Courier New"/>
          <w:b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</w:t>
      </w:r>
      <w:r w:rsidRPr="00296AC3">
        <w:rPr>
          <w:rFonts w:ascii="Courier New" w:hAnsi="Courier New" w:cs="Courier New"/>
          <w:b/>
          <w:szCs w:val="24"/>
        </w:rPr>
        <w:t xml:space="preserve">Форма заявления о принятии наследства  </w:t>
      </w:r>
    </w:p>
    <w:p w:rsidR="00296AC3" w:rsidRPr="00296AC3" w:rsidRDefault="00296AC3" w:rsidP="00296AC3">
      <w:pPr>
        <w:autoSpaceDE w:val="0"/>
        <w:autoSpaceDN w:val="0"/>
        <w:adjustRightInd w:val="0"/>
        <w:spacing w:before="260" w:after="0" w:line="240" w:lineRule="auto"/>
        <w:jc w:val="center"/>
        <w:outlineLvl w:val="0"/>
        <w:rPr>
          <w:rFonts w:ascii="Courier New" w:hAnsi="Courier New" w:cs="Courier New"/>
          <w:b/>
          <w:szCs w:val="24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before="260"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 w:rsidRPr="00296AC3"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Courier New" w:hAnsi="Courier New" w:cs="Courier New"/>
          <w:sz w:val="20"/>
          <w:szCs w:val="20"/>
        </w:rPr>
        <w:t xml:space="preserve">  </w:t>
      </w:r>
      <w:r w:rsidRPr="00296AC3">
        <w:rPr>
          <w:rFonts w:ascii="Courier New" w:hAnsi="Courier New" w:cs="Courier New"/>
          <w:sz w:val="20"/>
          <w:szCs w:val="20"/>
        </w:rPr>
        <w:t xml:space="preserve">____________________________________ </w:t>
      </w:r>
      <w:hyperlink w:anchor="Par71" w:history="1">
        <w:r w:rsidRPr="00296AC3"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          (Ф.И.О. нотариуса)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адрес: _________________________________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от _____________________________________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          (Ф.И.О. наследника)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адрес: _________________________________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телефон ____________, факс 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адрес электронной почты 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Представитель: _____________________ </w:t>
      </w:r>
      <w:hyperlink w:anchor="Par72" w:history="1">
        <w:r w:rsidRPr="00296AC3"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                      (Ф.И.О.)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адрес: _________________________________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телефон ____________, факс 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адрес электронной почты 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ЗАЯВЛЕНИЕ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 xml:space="preserve">о принятии наследства </w:t>
      </w:r>
      <w:hyperlink w:anchor="Par73" w:history="1">
        <w:r w:rsidRPr="00296AC3">
          <w:rPr>
            <w:rFonts w:ascii="Arial" w:hAnsi="Arial" w:cs="Arial"/>
            <w:color w:val="0000FF"/>
            <w:sz w:val="20"/>
            <w:szCs w:val="20"/>
          </w:rPr>
          <w:t>&lt;3&gt;</w:t>
        </w:r>
      </w:hyperlink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"___"___________ ____ г. уме</w:t>
      </w:r>
      <w:proofErr w:type="gramStart"/>
      <w:r w:rsidRPr="00296AC3">
        <w:rPr>
          <w:rFonts w:ascii="Courier New" w:hAnsi="Courier New" w:cs="Courier New"/>
          <w:sz w:val="20"/>
          <w:szCs w:val="20"/>
        </w:rPr>
        <w:t>р(</w:t>
      </w:r>
      <w:proofErr w:type="spellStart"/>
      <w:proofErr w:type="gramEnd"/>
      <w:r w:rsidRPr="00296AC3">
        <w:rPr>
          <w:rFonts w:ascii="Courier New" w:hAnsi="Courier New" w:cs="Courier New"/>
          <w:sz w:val="20"/>
          <w:szCs w:val="20"/>
        </w:rPr>
        <w:t>ла</w:t>
      </w:r>
      <w:proofErr w:type="spellEnd"/>
      <w:r w:rsidRPr="00296AC3">
        <w:rPr>
          <w:rFonts w:ascii="Courier New" w:hAnsi="Courier New" w:cs="Courier New"/>
          <w:sz w:val="20"/>
          <w:szCs w:val="20"/>
        </w:rPr>
        <w:t>) ____________________________________,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        (Ф.И.О. наследодателя)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_____ года рождения, проживавши</w:t>
      </w:r>
      <w:proofErr w:type="gramStart"/>
      <w:r w:rsidRPr="00296AC3">
        <w:rPr>
          <w:rFonts w:ascii="Courier New" w:hAnsi="Courier New" w:cs="Courier New"/>
          <w:sz w:val="20"/>
          <w:szCs w:val="20"/>
        </w:rPr>
        <w:t>й(</w:t>
      </w:r>
      <w:proofErr w:type="spellStart"/>
      <w:proofErr w:type="gramEnd"/>
      <w:r w:rsidRPr="00296AC3">
        <w:rPr>
          <w:rFonts w:ascii="Courier New" w:hAnsi="Courier New" w:cs="Courier New"/>
          <w:sz w:val="20"/>
          <w:szCs w:val="20"/>
        </w:rPr>
        <w:t>ая</w:t>
      </w:r>
      <w:proofErr w:type="spellEnd"/>
      <w:r w:rsidRPr="00296AC3">
        <w:rPr>
          <w:rFonts w:ascii="Courier New" w:hAnsi="Courier New" w:cs="Courier New"/>
          <w:sz w:val="20"/>
          <w:szCs w:val="20"/>
        </w:rPr>
        <w:t>) по адресу: __________________________,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что подтверждается свидетельством о смерти от "__"__________ ___ </w:t>
      </w:r>
      <w:proofErr w:type="gramStart"/>
      <w:r w:rsidRPr="00296AC3">
        <w:rPr>
          <w:rFonts w:ascii="Courier New" w:hAnsi="Courier New" w:cs="Courier New"/>
          <w:sz w:val="20"/>
          <w:szCs w:val="20"/>
        </w:rPr>
        <w:t>г</w:t>
      </w:r>
      <w:proofErr w:type="gramEnd"/>
      <w:r w:rsidRPr="00296AC3">
        <w:rPr>
          <w:rFonts w:ascii="Courier New" w:hAnsi="Courier New" w:cs="Courier New"/>
          <w:sz w:val="20"/>
          <w:szCs w:val="20"/>
        </w:rPr>
        <w:t>. N ____.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________________________________________ является 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(Ф.И.О. наследника, дата рождения)                 (степень родства)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наследодателя и наследником по закону _____________________________________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очереди  (вариант:  является  наследником по завещанию), что подтверждается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Иных наследников по закону (вариант: по завещанию) не имеется.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Вариант:  Также  имеются  наследники  по  закону  _____________ очереди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(наследники по завещанию):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1. __________________________________,    </w:t>
      </w:r>
      <w:proofErr w:type="spellStart"/>
      <w:r w:rsidRPr="00296AC3">
        <w:rPr>
          <w:rFonts w:ascii="Courier New" w:hAnsi="Courier New" w:cs="Courier New"/>
          <w:sz w:val="20"/>
          <w:szCs w:val="20"/>
        </w:rPr>
        <w:t>являющ</w:t>
      </w:r>
      <w:proofErr w:type="spellEnd"/>
      <w:r w:rsidRPr="00296AC3">
        <w:rPr>
          <w:rFonts w:ascii="Courier New" w:hAnsi="Courier New" w:cs="Courier New"/>
          <w:sz w:val="20"/>
          <w:szCs w:val="20"/>
        </w:rPr>
        <w:t>___   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(Ф.И.О. наследника, дата рождения)                 (степень родства)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наследодателя, </w:t>
      </w:r>
      <w:proofErr w:type="spellStart"/>
      <w:r w:rsidRPr="00296AC3">
        <w:rPr>
          <w:rFonts w:ascii="Courier New" w:hAnsi="Courier New" w:cs="Courier New"/>
          <w:sz w:val="20"/>
          <w:szCs w:val="20"/>
        </w:rPr>
        <w:t>проживающ</w:t>
      </w:r>
      <w:proofErr w:type="spellEnd"/>
      <w:r w:rsidRPr="00296AC3">
        <w:rPr>
          <w:rFonts w:ascii="Courier New" w:hAnsi="Courier New" w:cs="Courier New"/>
          <w:sz w:val="20"/>
          <w:szCs w:val="20"/>
        </w:rPr>
        <w:t>__ по адресу: ____________________________________.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2. __________________________________, </w:t>
      </w:r>
      <w:proofErr w:type="spellStart"/>
      <w:r w:rsidRPr="00296AC3">
        <w:rPr>
          <w:rFonts w:ascii="Courier New" w:hAnsi="Courier New" w:cs="Courier New"/>
          <w:sz w:val="20"/>
          <w:szCs w:val="20"/>
        </w:rPr>
        <w:t>являющ</w:t>
      </w:r>
      <w:proofErr w:type="spellEnd"/>
      <w:r w:rsidRPr="00296AC3">
        <w:rPr>
          <w:rFonts w:ascii="Courier New" w:hAnsi="Courier New" w:cs="Courier New"/>
          <w:sz w:val="20"/>
          <w:szCs w:val="20"/>
        </w:rPr>
        <w:t>___   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(Ф.И.О. наследника, дата рождения)                (степень родства)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наследодателя, </w:t>
      </w:r>
      <w:proofErr w:type="spellStart"/>
      <w:r w:rsidRPr="00296AC3">
        <w:rPr>
          <w:rFonts w:ascii="Courier New" w:hAnsi="Courier New" w:cs="Courier New"/>
          <w:sz w:val="20"/>
          <w:szCs w:val="20"/>
        </w:rPr>
        <w:t>проживающ</w:t>
      </w:r>
      <w:proofErr w:type="spellEnd"/>
      <w:r w:rsidRPr="00296AC3">
        <w:rPr>
          <w:rFonts w:ascii="Courier New" w:hAnsi="Courier New" w:cs="Courier New"/>
          <w:sz w:val="20"/>
          <w:szCs w:val="20"/>
        </w:rPr>
        <w:t>__ по адресу: ____________________________________.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В состав наследства входят: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- ____________________________________________________________________;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- ____________________________________________________________________;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- ____________________________________________________________________,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что подтверждается _________________________________________, расположенные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(перечислить правоустанавливающие документы)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по адресу: _______________________________________________________________.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 xml:space="preserve">В соответствии с </w:t>
      </w:r>
      <w:hyperlink r:id="rId4" w:history="1">
        <w:r w:rsidRPr="00296AC3">
          <w:rPr>
            <w:rFonts w:ascii="Arial" w:hAnsi="Arial" w:cs="Arial"/>
            <w:color w:val="0000FF"/>
            <w:sz w:val="20"/>
            <w:szCs w:val="20"/>
          </w:rPr>
          <w:t>п. 1 ст. 1153</w:t>
        </w:r>
      </w:hyperlink>
      <w:r w:rsidRPr="00296AC3">
        <w:rPr>
          <w:rFonts w:ascii="Arial" w:hAnsi="Arial" w:cs="Arial"/>
          <w:sz w:val="20"/>
          <w:szCs w:val="20"/>
        </w:rPr>
        <w:t xml:space="preserve"> Гражданского кодекса Российской Федерации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На  основании   </w:t>
      </w:r>
      <w:proofErr w:type="gramStart"/>
      <w:r w:rsidRPr="00296AC3">
        <w:rPr>
          <w:rFonts w:ascii="Courier New" w:hAnsi="Courier New" w:cs="Courier New"/>
          <w:sz w:val="20"/>
          <w:szCs w:val="20"/>
        </w:rPr>
        <w:t>вышеизложенного</w:t>
      </w:r>
      <w:proofErr w:type="gramEnd"/>
      <w:r w:rsidRPr="00296AC3">
        <w:rPr>
          <w:rFonts w:ascii="Courier New" w:hAnsi="Courier New" w:cs="Courier New"/>
          <w:sz w:val="20"/>
          <w:szCs w:val="20"/>
        </w:rPr>
        <w:t xml:space="preserve">     и    руководствуясь  </w:t>
      </w:r>
      <w:hyperlink r:id="rId5" w:history="1">
        <w:r w:rsidRPr="00296AC3">
          <w:rPr>
            <w:rFonts w:ascii="Courier New" w:hAnsi="Courier New" w:cs="Courier New"/>
            <w:color w:val="0000FF"/>
            <w:sz w:val="20"/>
            <w:szCs w:val="20"/>
          </w:rPr>
          <w:t>п.  1 ст. 1153</w:t>
        </w:r>
      </w:hyperlink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Гражданского кодекса Российской  Федерации, _______________________________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      (Ф.И.О. наследника, дата рождения)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принимает наследство, оставшееся после ___________________________________.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                                     (Ф.И.О. наследодателя)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Приложение: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 xml:space="preserve">1. Копия свидетельства о смерти наследодателя от "___" ______ ___ </w:t>
      </w:r>
      <w:proofErr w:type="gramStart"/>
      <w:r w:rsidRPr="00296AC3">
        <w:rPr>
          <w:rFonts w:ascii="Arial" w:hAnsi="Arial" w:cs="Arial"/>
          <w:sz w:val="20"/>
          <w:szCs w:val="20"/>
        </w:rPr>
        <w:t>г</w:t>
      </w:r>
      <w:proofErr w:type="gramEnd"/>
      <w:r w:rsidRPr="00296AC3">
        <w:rPr>
          <w:rFonts w:ascii="Arial" w:hAnsi="Arial" w:cs="Arial"/>
          <w:sz w:val="20"/>
          <w:szCs w:val="20"/>
        </w:rPr>
        <w:t>. N ______.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2. Копии документов, подтверждающих права _____________________________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  (Ф.И.О. наследника)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>на наследство.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3. Копии правоустанавливающих документов на наследуемое имущество.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4. Документы, подтверждающие отсутствие (наличие) других наследников.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 xml:space="preserve">5. Доверенность представителя от "___" _______ ____ </w:t>
      </w:r>
      <w:proofErr w:type="gramStart"/>
      <w:r w:rsidRPr="00296AC3">
        <w:rPr>
          <w:rFonts w:ascii="Arial" w:hAnsi="Arial" w:cs="Arial"/>
          <w:sz w:val="20"/>
          <w:szCs w:val="20"/>
        </w:rPr>
        <w:t>г</w:t>
      </w:r>
      <w:proofErr w:type="gramEnd"/>
      <w:r w:rsidRPr="00296AC3">
        <w:rPr>
          <w:rFonts w:ascii="Arial" w:hAnsi="Arial" w:cs="Arial"/>
          <w:sz w:val="20"/>
          <w:szCs w:val="20"/>
        </w:rPr>
        <w:t>. N ___ (если заявление подается представителем наследника).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"___"__________ ____ </w:t>
      </w:r>
      <w:proofErr w:type="gramStart"/>
      <w:r w:rsidRPr="00296AC3">
        <w:rPr>
          <w:rFonts w:ascii="Courier New" w:hAnsi="Courier New" w:cs="Courier New"/>
          <w:sz w:val="20"/>
          <w:szCs w:val="20"/>
        </w:rPr>
        <w:t>г</w:t>
      </w:r>
      <w:proofErr w:type="gramEnd"/>
      <w:r w:rsidRPr="00296AC3">
        <w:rPr>
          <w:rFonts w:ascii="Courier New" w:hAnsi="Courier New" w:cs="Courier New"/>
          <w:sz w:val="20"/>
          <w:szCs w:val="20"/>
        </w:rPr>
        <w:t>.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Наследник (представитель):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_______________/______________________/</w:t>
      </w: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6AC3">
        <w:rPr>
          <w:rFonts w:ascii="Courier New" w:hAnsi="Courier New" w:cs="Courier New"/>
          <w:sz w:val="20"/>
          <w:szCs w:val="20"/>
        </w:rPr>
        <w:t xml:space="preserve">       (подпись)           (Ф.И.О.) </w:t>
      </w:r>
      <w:hyperlink w:anchor="Par81" w:history="1">
        <w:r w:rsidRPr="00296AC3">
          <w:rPr>
            <w:rFonts w:ascii="Courier New" w:hAnsi="Courier New" w:cs="Courier New"/>
            <w:color w:val="0000FF"/>
            <w:sz w:val="20"/>
            <w:szCs w:val="20"/>
          </w:rPr>
          <w:t>&lt;4&gt;</w:t>
        </w:r>
      </w:hyperlink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6AC3" w:rsidRPr="00296AC3" w:rsidRDefault="00296AC3" w:rsidP="00296A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--------------------------------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Информация для сведения: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71"/>
      <w:bookmarkEnd w:id="0"/>
      <w:r w:rsidRPr="00296AC3">
        <w:rPr>
          <w:rFonts w:ascii="Arial" w:hAnsi="Arial" w:cs="Arial"/>
          <w:sz w:val="20"/>
          <w:szCs w:val="20"/>
        </w:rPr>
        <w:t>&lt;1&gt; Заявление подлежит подаче нотариусу по месту открытия наследства (</w:t>
      </w:r>
      <w:hyperlink r:id="rId6" w:history="1">
        <w:r w:rsidRPr="00296AC3">
          <w:rPr>
            <w:rFonts w:ascii="Arial" w:hAnsi="Arial" w:cs="Arial"/>
            <w:color w:val="0000FF"/>
            <w:sz w:val="20"/>
            <w:szCs w:val="20"/>
          </w:rPr>
          <w:t>п. 1 ст. 1153</w:t>
        </w:r>
      </w:hyperlink>
      <w:r w:rsidRPr="00296AC3">
        <w:rPr>
          <w:rFonts w:ascii="Arial" w:hAnsi="Arial" w:cs="Arial"/>
          <w:sz w:val="20"/>
          <w:szCs w:val="20"/>
        </w:rPr>
        <w:t xml:space="preserve"> Гражданского кодекса Российской Федерации). По общему правилу местом открытия наследства является последнее место жительства наследодателя (</w:t>
      </w:r>
      <w:hyperlink r:id="rId7" w:history="1">
        <w:r w:rsidRPr="00296AC3">
          <w:rPr>
            <w:rFonts w:ascii="Arial" w:hAnsi="Arial" w:cs="Arial"/>
            <w:color w:val="0000FF"/>
            <w:sz w:val="20"/>
            <w:szCs w:val="20"/>
          </w:rPr>
          <w:t>ст. 20</w:t>
        </w:r>
      </w:hyperlink>
      <w:r w:rsidRPr="00296AC3">
        <w:rPr>
          <w:rFonts w:ascii="Arial" w:hAnsi="Arial" w:cs="Arial"/>
          <w:sz w:val="20"/>
          <w:szCs w:val="20"/>
        </w:rPr>
        <w:t xml:space="preserve">, </w:t>
      </w:r>
      <w:hyperlink r:id="rId8" w:history="1">
        <w:proofErr w:type="spellStart"/>
        <w:r w:rsidRPr="00296AC3">
          <w:rPr>
            <w:rFonts w:ascii="Arial" w:hAnsi="Arial" w:cs="Arial"/>
            <w:color w:val="0000FF"/>
            <w:sz w:val="20"/>
            <w:szCs w:val="20"/>
          </w:rPr>
          <w:t>абз</w:t>
        </w:r>
        <w:proofErr w:type="spellEnd"/>
        <w:r w:rsidRPr="00296AC3">
          <w:rPr>
            <w:rFonts w:ascii="Arial" w:hAnsi="Arial" w:cs="Arial"/>
            <w:color w:val="0000FF"/>
            <w:sz w:val="20"/>
            <w:szCs w:val="20"/>
          </w:rPr>
          <w:t>. 1 ст. 1115</w:t>
        </w:r>
      </w:hyperlink>
      <w:r w:rsidRPr="00296AC3">
        <w:rPr>
          <w:rFonts w:ascii="Arial" w:hAnsi="Arial" w:cs="Arial"/>
          <w:sz w:val="20"/>
          <w:szCs w:val="20"/>
        </w:rPr>
        <w:t xml:space="preserve"> Гражданского кодекса Российской Федерации).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72"/>
      <w:bookmarkEnd w:id="1"/>
      <w:r w:rsidRPr="00296AC3">
        <w:rPr>
          <w:rFonts w:ascii="Arial" w:hAnsi="Arial" w:cs="Arial"/>
          <w:sz w:val="20"/>
          <w:szCs w:val="20"/>
        </w:rPr>
        <w:t>&lt;2&gt; Принятие наследства через представителя возможно, если в доверенности специально предусмотрено полномочие на принятие наследства. Для принятия наследства законным представителем доверенность не требуется (</w:t>
      </w:r>
      <w:proofErr w:type="spellStart"/>
      <w:r w:rsidRPr="00296AC3">
        <w:rPr>
          <w:rFonts w:ascii="Arial" w:hAnsi="Arial" w:cs="Arial"/>
          <w:sz w:val="20"/>
          <w:szCs w:val="20"/>
        </w:rPr>
        <w:fldChar w:fldCharType="begin"/>
      </w:r>
      <w:r w:rsidRPr="00296AC3">
        <w:rPr>
          <w:rFonts w:ascii="Arial" w:hAnsi="Arial" w:cs="Arial"/>
          <w:sz w:val="20"/>
          <w:szCs w:val="20"/>
        </w:rPr>
        <w:instrText xml:space="preserve">HYPERLINK consultantplus://offline/ref=C7D3AF2C6EE2DE7C97565A0A4FBA206DE689D410499E573731BF4FE687E3838CD6152E4FC70A32DB4C4E3D9E85565E5C9CA451897CCECAE6WAg2M </w:instrText>
      </w:r>
      <w:r w:rsidRPr="00296AC3">
        <w:rPr>
          <w:rFonts w:ascii="Arial" w:hAnsi="Arial" w:cs="Arial"/>
          <w:sz w:val="20"/>
          <w:szCs w:val="20"/>
        </w:rPr>
      </w:r>
      <w:r w:rsidRPr="00296AC3">
        <w:rPr>
          <w:rFonts w:ascii="Arial" w:hAnsi="Arial" w:cs="Arial"/>
          <w:sz w:val="20"/>
          <w:szCs w:val="20"/>
        </w:rPr>
        <w:fldChar w:fldCharType="separate"/>
      </w:r>
      <w:r w:rsidRPr="00296AC3">
        <w:rPr>
          <w:rFonts w:ascii="Arial" w:hAnsi="Arial" w:cs="Arial"/>
          <w:color w:val="0000FF"/>
          <w:sz w:val="20"/>
          <w:szCs w:val="20"/>
        </w:rPr>
        <w:t>абз</w:t>
      </w:r>
      <w:proofErr w:type="spellEnd"/>
      <w:r w:rsidRPr="00296AC3">
        <w:rPr>
          <w:rFonts w:ascii="Arial" w:hAnsi="Arial" w:cs="Arial"/>
          <w:color w:val="0000FF"/>
          <w:sz w:val="20"/>
          <w:szCs w:val="20"/>
        </w:rPr>
        <w:t>. 3 п. 1 ст. 1153</w:t>
      </w:r>
      <w:r w:rsidRPr="00296AC3">
        <w:rPr>
          <w:rFonts w:ascii="Arial" w:hAnsi="Arial" w:cs="Arial"/>
          <w:sz w:val="20"/>
          <w:szCs w:val="20"/>
        </w:rPr>
        <w:fldChar w:fldCharType="end"/>
      </w:r>
      <w:r w:rsidRPr="00296AC3">
        <w:rPr>
          <w:rFonts w:ascii="Arial" w:hAnsi="Arial" w:cs="Arial"/>
          <w:sz w:val="20"/>
          <w:szCs w:val="20"/>
        </w:rPr>
        <w:t xml:space="preserve"> Гражданского кодекса Российской Федерации).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73"/>
      <w:bookmarkEnd w:id="2"/>
      <w:r w:rsidRPr="00296AC3">
        <w:rPr>
          <w:rFonts w:ascii="Arial" w:hAnsi="Arial" w:cs="Arial"/>
          <w:sz w:val="20"/>
          <w:szCs w:val="20"/>
        </w:rPr>
        <w:t xml:space="preserve">&lt;3&gt; Согласно </w:t>
      </w:r>
      <w:hyperlink r:id="rId9" w:history="1">
        <w:r w:rsidRPr="00296AC3">
          <w:rPr>
            <w:rFonts w:ascii="Arial" w:hAnsi="Arial" w:cs="Arial"/>
            <w:color w:val="0000FF"/>
            <w:sz w:val="20"/>
            <w:szCs w:val="20"/>
          </w:rPr>
          <w:t>п. 20</w:t>
        </w:r>
      </w:hyperlink>
      <w:r w:rsidRPr="00296AC3">
        <w:rPr>
          <w:rFonts w:ascii="Arial" w:hAnsi="Arial" w:cs="Arial"/>
          <w:sz w:val="20"/>
          <w:szCs w:val="20"/>
        </w:rPr>
        <w:t xml:space="preserve"> Методических рекомендаций по оформлению наследственных прав, утвержденных Правлением Федеральной нотариальной палатой 28.02.2006, заявление о принятии наследства должно быть подано в письменной форме (</w:t>
      </w:r>
      <w:hyperlink r:id="rId10" w:history="1">
        <w:r w:rsidRPr="00296AC3">
          <w:rPr>
            <w:rFonts w:ascii="Arial" w:hAnsi="Arial" w:cs="Arial"/>
            <w:color w:val="0000FF"/>
            <w:sz w:val="20"/>
            <w:szCs w:val="20"/>
          </w:rPr>
          <w:t>ст. 62</w:t>
        </w:r>
      </w:hyperlink>
      <w:r w:rsidRPr="00296AC3">
        <w:rPr>
          <w:rFonts w:ascii="Arial" w:hAnsi="Arial" w:cs="Arial"/>
          <w:sz w:val="20"/>
          <w:szCs w:val="20"/>
        </w:rPr>
        <w:t xml:space="preserve"> Основ законодательства Российской Федерации о нотариате, утвержденных Верховным Советом Российской Федерации 11.02.1993 N 4462-1).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В заявлении о принятии наследства указываются следующие сведения: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- фамилия, имя, отчество (если оно есть) наследника и наследодателя;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- дата смерти наследодателя и последнее место жительства наследодателя;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- волеизъявление наследника о принятии наследства;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- основание (я) наследования (завещание, родственные и другие отношения);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- дата подачи заявления.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296AC3">
        <w:rPr>
          <w:rFonts w:ascii="Arial" w:hAnsi="Arial" w:cs="Arial"/>
          <w:sz w:val="20"/>
          <w:szCs w:val="20"/>
        </w:rPr>
        <w:t>В заявлении указываются также иные сведения в зависимости от известной наследнику информации (о других наследниках, о составе и месте нахождения наследственного имущества и пр.).</w:t>
      </w:r>
    </w:p>
    <w:p w:rsidR="00296AC3" w:rsidRPr="00296AC3" w:rsidRDefault="00296AC3" w:rsidP="00296AC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81"/>
      <w:bookmarkEnd w:id="3"/>
      <w:r w:rsidRPr="00296AC3">
        <w:rPr>
          <w:rFonts w:ascii="Arial" w:hAnsi="Arial" w:cs="Arial"/>
          <w:sz w:val="20"/>
          <w:szCs w:val="20"/>
        </w:rPr>
        <w:t>&lt;4</w:t>
      </w:r>
      <w:proofErr w:type="gramStart"/>
      <w:r w:rsidRPr="00296AC3">
        <w:rPr>
          <w:rFonts w:ascii="Arial" w:hAnsi="Arial" w:cs="Arial"/>
          <w:sz w:val="20"/>
          <w:szCs w:val="20"/>
        </w:rPr>
        <w:t>&gt; В</w:t>
      </w:r>
      <w:proofErr w:type="gramEnd"/>
      <w:r w:rsidRPr="00296AC3">
        <w:rPr>
          <w:rFonts w:ascii="Arial" w:hAnsi="Arial" w:cs="Arial"/>
          <w:sz w:val="20"/>
          <w:szCs w:val="20"/>
        </w:rPr>
        <w:t xml:space="preserve"> соответствии с </w:t>
      </w:r>
      <w:hyperlink r:id="rId11" w:history="1">
        <w:proofErr w:type="spellStart"/>
        <w:r w:rsidRPr="00296AC3">
          <w:rPr>
            <w:rFonts w:ascii="Arial" w:hAnsi="Arial" w:cs="Arial"/>
            <w:color w:val="0000FF"/>
            <w:sz w:val="20"/>
            <w:szCs w:val="20"/>
          </w:rPr>
          <w:t>абз</w:t>
        </w:r>
        <w:proofErr w:type="spellEnd"/>
        <w:r w:rsidRPr="00296AC3">
          <w:rPr>
            <w:rFonts w:ascii="Arial" w:hAnsi="Arial" w:cs="Arial"/>
            <w:color w:val="0000FF"/>
            <w:sz w:val="20"/>
            <w:szCs w:val="20"/>
          </w:rPr>
          <w:t>. 2 п. 1 ст. 1153</w:t>
        </w:r>
      </w:hyperlink>
      <w:r w:rsidRPr="00296AC3">
        <w:rPr>
          <w:rFonts w:ascii="Arial" w:hAnsi="Arial" w:cs="Arial"/>
          <w:sz w:val="20"/>
          <w:szCs w:val="20"/>
        </w:rPr>
        <w:t xml:space="preserve"> Гражданского кодекса Российской Федерации, если заявление наследника передается нотариусу другим лицом или пересылается по почте, подпись наследника на заявлении должна быть засвидетельствована нотариусом, должностным лицом, уполномоченным совершать нотариальные действия (</w:t>
      </w:r>
      <w:hyperlink r:id="rId12" w:history="1">
        <w:r w:rsidRPr="00296AC3">
          <w:rPr>
            <w:rFonts w:ascii="Arial" w:hAnsi="Arial" w:cs="Arial"/>
            <w:color w:val="0000FF"/>
            <w:sz w:val="20"/>
            <w:szCs w:val="20"/>
          </w:rPr>
          <w:t>п. 7 ст. 1125</w:t>
        </w:r>
      </w:hyperlink>
      <w:r w:rsidRPr="00296AC3">
        <w:rPr>
          <w:rFonts w:ascii="Arial" w:hAnsi="Arial" w:cs="Arial"/>
          <w:sz w:val="20"/>
          <w:szCs w:val="20"/>
        </w:rPr>
        <w:t xml:space="preserve"> Гражданского кодекса Российской Федерации), или лицом, уполномоченным удостоверять доверенности в соответствии с </w:t>
      </w:r>
      <w:hyperlink r:id="rId13" w:history="1">
        <w:r w:rsidRPr="00296AC3">
          <w:rPr>
            <w:rFonts w:ascii="Arial" w:hAnsi="Arial" w:cs="Arial"/>
            <w:color w:val="0000FF"/>
            <w:sz w:val="20"/>
            <w:szCs w:val="20"/>
          </w:rPr>
          <w:t>п. 3 ст. 185</w:t>
        </w:r>
      </w:hyperlink>
      <w:r w:rsidRPr="00296AC3">
        <w:rPr>
          <w:rFonts w:ascii="Arial" w:hAnsi="Arial" w:cs="Arial"/>
          <w:sz w:val="20"/>
          <w:szCs w:val="20"/>
        </w:rPr>
        <w:t xml:space="preserve"> Гражданского кодекса Российской Федерации.</w:t>
      </w:r>
    </w:p>
    <w:p w:rsidR="0044557A" w:rsidRDefault="0044557A"/>
    <w:sectPr w:rsidR="0044557A" w:rsidSect="00F747F8">
      <w:pgSz w:w="11906" w:h="16838"/>
      <w:pgMar w:top="850" w:right="567" w:bottom="850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96AC3"/>
    <w:rsid w:val="00296AC3"/>
    <w:rsid w:val="0044557A"/>
    <w:rsid w:val="0063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D3AF2C6EE2DE7C97565A0A4FBA206DE689D410499E573731BF4FE687E3838CD6152E4FC70A30DB414E3D9E85565E5C9CA451897CCECAE6WAg2M" TargetMode="External"/><Relationship Id="rId13" Type="http://schemas.openxmlformats.org/officeDocument/2006/relationships/hyperlink" Target="consultantplus://offline/ref=C7D3AF2C6EE2DE7C97565A0A4FBA206DE780D01E429F573731BF4FE687E3838CD6152E4AC1023B8D15013CC2C0044D5D9AA4538863WCg5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7D3AF2C6EE2DE7C97565A0A4FBA206DE780D01E429F573731BF4FE687E3838CD6152E4FC70A31D8404E3D9E85565E5C9CA451897CCECAE6WAg2M" TargetMode="External"/><Relationship Id="rId12" Type="http://schemas.openxmlformats.org/officeDocument/2006/relationships/hyperlink" Target="consultantplus://offline/ref=C7D3AF2C6EE2DE7C97565A0A4FBA206DE689D410499E573731BF4FE687E3838CD6152E4FC70A30D1404E3D9E85565E5C9CA451897CCECAE6WAg2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D3AF2C6EE2DE7C97565A0A4FBA206DE689D410499E573731BF4FE687E3838CD6152E4FC70A32DB424E3D9E85565E5C9CA451897CCECAE6WAg2M" TargetMode="External"/><Relationship Id="rId11" Type="http://schemas.openxmlformats.org/officeDocument/2006/relationships/hyperlink" Target="consultantplus://offline/ref=C7D3AF2C6EE2DE7C97565A0A4FBA206DE689D410499E573731BF4FE687E3838CD6152E49CC5E619D114868C8DF03524399BA50W8g1M" TargetMode="External"/><Relationship Id="rId5" Type="http://schemas.openxmlformats.org/officeDocument/2006/relationships/hyperlink" Target="consultantplus://offline/ref=C7D3AF2C6EE2DE7C97565A0A4FBA206DE689D410499E573731BF4FE687E3838CD6152E4FC70A32DB424E3D9E85565E5C9CA451897CCECAE6WAg2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7D3AF2C6EE2DE7C97565A0A4FBA206DE780D112429E573731BF4FE687E3838CD6152E4FC70A33D9414E3D9E85565E5C9CA451897CCECAE6WAg2M" TargetMode="External"/><Relationship Id="rId4" Type="http://schemas.openxmlformats.org/officeDocument/2006/relationships/hyperlink" Target="consultantplus://offline/ref=C7D3AF2C6EE2DE7C97565A0A4FBA206DE689D410499E573731BF4FE687E3838CD6152E4FC70A32DB424E3D9E85565E5C9CA451897CCECAE6WAg2M" TargetMode="External"/><Relationship Id="rId9" Type="http://schemas.openxmlformats.org/officeDocument/2006/relationships/hyperlink" Target="consultantplus://offline/ref=C7D3AF2C6EE2DE7C97565A0A4FBA206DE381D31248960A3D39E643E480ECDC9BD15C224EC70A35D94F11388B940E525A85BA509660CCCBWEgE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u12e</dc:creator>
  <cp:lastModifiedBy>u12e</cp:lastModifiedBy>
  <cp:revision>1</cp:revision>
  <dcterms:created xsi:type="dcterms:W3CDTF">2019-01-17T12:32:00Z</dcterms:created>
  <dcterms:modified xsi:type="dcterms:W3CDTF">2019-01-17T12:34:00Z</dcterms:modified>
</cp:coreProperties>
</file>